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86" w:rsidRPr="00A02452" w:rsidRDefault="00A02452" w:rsidP="00BE6B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2452">
        <w:rPr>
          <w:rFonts w:ascii="Times New Roman" w:hAnsi="Times New Roman" w:cs="Times New Roman"/>
          <w:sz w:val="28"/>
          <w:szCs w:val="28"/>
          <w:u w:val="single"/>
        </w:rPr>
        <w:t>Прокуратура разъясняет:</w:t>
      </w:r>
    </w:p>
    <w:p w:rsidR="00BE6B86" w:rsidRDefault="00BE6B86" w:rsidP="00BE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С 15.07.2014 г. вступил в силу Закон Санкт-Петербурга от 02.07.2014 № 381-73, которым </w:t>
      </w:r>
      <w:r w:rsidRPr="00BE6B86">
        <w:rPr>
          <w:rFonts w:ascii="Times New Roman" w:hAnsi="Times New Roman" w:cs="Times New Roman"/>
          <w:b/>
          <w:sz w:val="28"/>
          <w:szCs w:val="28"/>
        </w:rPr>
        <w:t>внесены изменения в Закон Санкт-Петербурга «О мерах по защите прав участников долевого строительства многоквартирных домов в Санкт-Петербурге», а также   в Социальный кодекс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названным законом мерой поддержки участников долевого строительства, нуждающихся в защите, в Санкт-Петербурге является предоставление им в собственность квартир инвестором, выигравшим торги на право заключения договора аренды земельного участка на инвестиционных условиях, предусматривающего обязанность предоставления в собственность квартир участникам долевого строительства, нуждающимся в защите, в Санкт-Петербурге.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Законом дано </w:t>
      </w:r>
      <w:r w:rsidRPr="00BE6B86">
        <w:rPr>
          <w:rFonts w:ascii="Times New Roman" w:hAnsi="Times New Roman" w:cs="Times New Roman"/>
          <w:b/>
          <w:sz w:val="28"/>
          <w:szCs w:val="28"/>
        </w:rPr>
        <w:t>понятие участника долевого строительства, нуждающегося в защите, в Санкт-Петербурге,</w:t>
      </w:r>
      <w:r>
        <w:rPr>
          <w:rFonts w:ascii="Times New Roman" w:hAnsi="Times New Roman" w:cs="Times New Roman"/>
          <w:sz w:val="28"/>
          <w:szCs w:val="28"/>
        </w:rPr>
        <w:t xml:space="preserve"> каковым является гражданин Российской Федерации, проживающий в Санкт-Петербурге на момент вступления в силу настоящего Закона в общей сложности не менее 5 лет, сведения о котором внесены в реестр участников долевого строительства, нуждающихся в защите, в Санкт-Петербурге, и имеющий к недобросовестному застройщику,  инвестору право требования, подтвержденное вступившим в законную силу решением суда, исполнение которого невозможно недобросовестным застройщиком, инвестором, при этом разрешение на строительство многоквартирного дома, для строительства которого были привлечены денежные средства такого гражданина, получено до введения в действие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(т.е до 01.04.2005).</w:t>
      </w:r>
    </w:p>
    <w:p w:rsidR="00BE6B86" w:rsidRDefault="00BE6B86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качестве дополнительной меры социальной поддержки участников долевого строительства, нуждающихся в защите предусмотрена ежемесячная денежная компенсация  части платы за жилое помещение, предоставленное по договору найма (поднайма) в размере 7 тыс.руб. (ст. 114-5 Социального кодекса Санкт-Петербурга).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Default="0012187C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4544">
        <w:rPr>
          <w:rFonts w:ascii="Times New Roman" w:hAnsi="Times New Roman" w:cs="Times New Roman"/>
          <w:b/>
          <w:sz w:val="28"/>
          <w:szCs w:val="28"/>
        </w:rPr>
        <w:t>Федеральным законом РФ от 23.06.2014 № 157-ФЗ внесены изменения в ФЗ «О гражданстве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460E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85460E" w:rsidRPr="00244544">
        <w:rPr>
          <w:rFonts w:ascii="Times New Roman" w:hAnsi="Times New Roman" w:cs="Times New Roman"/>
          <w:b/>
          <w:sz w:val="28"/>
          <w:szCs w:val="28"/>
        </w:rPr>
        <w:t>включены дополнительные основания для получения российского гражданства в упрощенном порядке</w:t>
      </w:r>
      <w:r w:rsidR="0085460E">
        <w:rPr>
          <w:rFonts w:ascii="Times New Roman" w:hAnsi="Times New Roman" w:cs="Times New Roman"/>
          <w:sz w:val="28"/>
          <w:szCs w:val="28"/>
        </w:rPr>
        <w:t xml:space="preserve"> без соблюдения условия о 5-летнем  сроке проживания в РФ, если указанные граждане: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получили после 01 июля 2002 г. профессиональное образование по основным профессиональным образовательным программам, имеющим государственную аккредитацию, в образовательных или научных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организациях РФ на ее территории и осуществляют трудовую деятельность в РФ в совокупности не менее 3-х лет до дня обращения о приеме в гражданство РФ;</w:t>
      </w:r>
    </w:p>
    <w:p w:rsidR="0085460E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являются индивидуальными предпринимателями и осуществляют предпринимательскую деятельность в РФ не менее 3-х лет, предшествовавших году обращения с заявлением о приеме в гражданство РФ, и в этот период их ежегодная  выручка от реализации  товара составляет не менее 10 млн.руб.;</w:t>
      </w:r>
    </w:p>
    <w:p w:rsidR="00244544" w:rsidRDefault="0085460E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5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являются инвесторами, чья доля вклада в уставном капитале российского юридического лица</w:t>
      </w:r>
      <w:r w:rsidR="00244544">
        <w:rPr>
          <w:rFonts w:ascii="Times New Roman" w:hAnsi="Times New Roman" w:cs="Times New Roman"/>
          <w:sz w:val="28"/>
          <w:szCs w:val="28"/>
        </w:rPr>
        <w:t xml:space="preserve"> составляет не менее 100 млн.руб. каждый либо сумма уплаченных таким лицом налогов должна составлять не менее 6 млн.руб. в год на протяжении не менее 3-х лет со дня осуществления инвестиций;</w:t>
      </w:r>
    </w:p>
    <w:p w:rsidR="00244544" w:rsidRDefault="00244544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осуществляют не менее 3-х лет трудовую деятельность в РФ по профессии, включенной в перечень профессий иностранных граждан – квалифицированных специалистов, утвержденный</w:t>
      </w:r>
      <w:r w:rsidR="0085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</w:t>
      </w:r>
      <w:r w:rsidR="00594E11">
        <w:rPr>
          <w:rFonts w:ascii="Times New Roman" w:hAnsi="Times New Roman" w:cs="Times New Roman"/>
          <w:sz w:val="28"/>
          <w:szCs w:val="28"/>
        </w:rPr>
        <w:t xml:space="preserve">олнительной </w:t>
      </w:r>
      <w:r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и реализации государственной политики и нормативно-правовому регулированию  в сфере занятости населения.</w:t>
      </w:r>
    </w:p>
    <w:p w:rsidR="00244544" w:rsidRDefault="00244544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39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39" w:rsidRPr="00594E11" w:rsidRDefault="006E0F39" w:rsidP="00BE6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0F39" w:rsidRPr="00594E11" w:rsidSect="00594E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894" w:rsidRDefault="00234894" w:rsidP="00594E11">
      <w:pPr>
        <w:spacing w:after="0" w:line="240" w:lineRule="auto"/>
      </w:pPr>
      <w:r>
        <w:separator/>
      </w:r>
    </w:p>
  </w:endnote>
  <w:endnote w:type="continuationSeparator" w:id="0">
    <w:p w:rsidR="00234894" w:rsidRDefault="00234894" w:rsidP="005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894" w:rsidRDefault="00234894" w:rsidP="00594E11">
      <w:pPr>
        <w:spacing w:after="0" w:line="240" w:lineRule="auto"/>
      </w:pPr>
      <w:r>
        <w:separator/>
      </w:r>
    </w:p>
  </w:footnote>
  <w:footnote w:type="continuationSeparator" w:id="0">
    <w:p w:rsidR="00234894" w:rsidRDefault="00234894" w:rsidP="005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83767"/>
      <w:docPartObj>
        <w:docPartGallery w:val="Page Numbers (Top of Page)"/>
        <w:docPartUnique/>
      </w:docPartObj>
    </w:sdtPr>
    <w:sdtContent>
      <w:p w:rsidR="00594E11" w:rsidRDefault="0086377C">
        <w:pPr>
          <w:pStyle w:val="a5"/>
          <w:jc w:val="center"/>
        </w:pPr>
        <w:r>
          <w:fldChar w:fldCharType="begin"/>
        </w:r>
        <w:r w:rsidR="00594E11">
          <w:instrText>PAGE   \* MERGEFORMAT</w:instrText>
        </w:r>
        <w:r>
          <w:fldChar w:fldCharType="separate"/>
        </w:r>
        <w:r w:rsidR="00A02452">
          <w:rPr>
            <w:noProof/>
          </w:rPr>
          <w:t>2</w:t>
        </w:r>
        <w:r>
          <w:fldChar w:fldCharType="end"/>
        </w:r>
      </w:p>
    </w:sdtContent>
  </w:sdt>
  <w:p w:rsidR="00594E11" w:rsidRDefault="00594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ECF"/>
    <w:rsid w:val="0012187C"/>
    <w:rsid w:val="00234894"/>
    <w:rsid w:val="00244544"/>
    <w:rsid w:val="00327B9D"/>
    <w:rsid w:val="0041474E"/>
    <w:rsid w:val="004E6444"/>
    <w:rsid w:val="00594E11"/>
    <w:rsid w:val="005E5A22"/>
    <w:rsid w:val="006E0F39"/>
    <w:rsid w:val="007E6D77"/>
    <w:rsid w:val="00841ECF"/>
    <w:rsid w:val="0085460E"/>
    <w:rsid w:val="0086377C"/>
    <w:rsid w:val="009A3E75"/>
    <w:rsid w:val="00A02452"/>
    <w:rsid w:val="00AA1AA3"/>
    <w:rsid w:val="00BE6B86"/>
    <w:rsid w:val="00DA4E13"/>
    <w:rsid w:val="00DB30B8"/>
    <w:rsid w:val="00E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11"/>
  </w:style>
  <w:style w:type="paragraph" w:styleId="a7">
    <w:name w:val="footer"/>
    <w:basedOn w:val="a"/>
    <w:link w:val="a8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8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E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E11"/>
  </w:style>
  <w:style w:type="paragraph" w:styleId="a7">
    <w:name w:val="footer"/>
    <w:basedOn w:val="a"/>
    <w:link w:val="a8"/>
    <w:uiPriority w:val="99"/>
    <w:unhideWhenUsed/>
    <w:rsid w:val="00594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2014-07-25T14:10:00Z</cp:lastPrinted>
  <dcterms:created xsi:type="dcterms:W3CDTF">2014-07-29T17:26:00Z</dcterms:created>
  <dcterms:modified xsi:type="dcterms:W3CDTF">2014-07-29T17:26:00Z</dcterms:modified>
</cp:coreProperties>
</file>